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31E" w:rsidRDefault="0097331E" w:rsidP="0097331E">
      <w:pPr>
        <w:rPr>
          <w:b/>
          <w:bCs/>
          <w:sz w:val="24"/>
        </w:rPr>
      </w:pPr>
      <w:r w:rsidRPr="0097331E">
        <w:rPr>
          <w:b/>
          <w:bCs/>
          <w:sz w:val="24"/>
        </w:rPr>
        <w:t>Biztonsági szabályok a nagy nyomású mosó kellékekhez (lándzsákhoz, mosókefékhez stb.)</w:t>
      </w:r>
    </w:p>
    <w:p w:rsidR="0097331E" w:rsidRPr="0097331E" w:rsidRDefault="0097331E" w:rsidP="0097331E">
      <w:pPr>
        <w:rPr>
          <w:sz w:val="24"/>
        </w:rPr>
      </w:pPr>
    </w:p>
    <w:p w:rsidR="0097331E" w:rsidRPr="0097331E" w:rsidRDefault="0097331E" w:rsidP="0097331E">
      <w:pPr>
        <w:numPr>
          <w:ilvl w:val="0"/>
          <w:numId w:val="1"/>
        </w:numPr>
      </w:pPr>
      <w:r w:rsidRPr="0097331E">
        <w:rPr>
          <w:b/>
          <w:bCs/>
        </w:rPr>
        <w:t>Használat előtti ellenőrzés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Minden használat előtt vizsgáld meg a kellékeket (például fúvókákat, csöveket, pisztolyokat vagy keféket) látható sérülésekre, mint repedések, kopás, korrózió vagy lazuló alkatrészek.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Győződj meg arról, hogy minden csatlakozás biztonságos és megfelelően működik, hogy elkerüld a nagy nyomású víz ellenőrizetlen kilövellését.</w:t>
      </w:r>
    </w:p>
    <w:p w:rsidR="0097331E" w:rsidRPr="0097331E" w:rsidRDefault="0097331E" w:rsidP="0097331E">
      <w:pPr>
        <w:numPr>
          <w:ilvl w:val="0"/>
          <w:numId w:val="1"/>
        </w:numPr>
      </w:pPr>
      <w:r w:rsidRPr="0097331E">
        <w:rPr>
          <w:b/>
          <w:bCs/>
        </w:rPr>
        <w:t>Kellékek biztonságos csatlakoztatása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A kellékek csatlakoztatása előtt győződj meg arról, hogy a készülék ki van kapcsolva, és nincs csatlakoztatva az áramforráshoz.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A kellékeket a gyártó utasításainak megfelelően rögzítsd, hogy ne lazuljanak el a nagy nyomású működés során.</w:t>
      </w:r>
    </w:p>
    <w:p w:rsidR="0097331E" w:rsidRPr="0097331E" w:rsidRDefault="0097331E" w:rsidP="0097331E">
      <w:pPr>
        <w:numPr>
          <w:ilvl w:val="0"/>
          <w:numId w:val="1"/>
        </w:numPr>
      </w:pPr>
      <w:r w:rsidRPr="0097331E">
        <w:rPr>
          <w:b/>
          <w:bCs/>
        </w:rPr>
        <w:t>Kellékek megfelelő használata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A kellékeket csak rendeltetés</w:t>
      </w:r>
      <w:r>
        <w:t xml:space="preserve"> </w:t>
      </w:r>
      <w:proofErr w:type="spellStart"/>
      <w:r w:rsidRPr="0097331E">
        <w:t>szer</w:t>
      </w:r>
      <w:r>
        <w:t>ű</w:t>
      </w:r>
      <w:r w:rsidRPr="0097331E">
        <w:t>en</w:t>
      </w:r>
      <w:proofErr w:type="spellEnd"/>
      <w:r w:rsidRPr="0097331E">
        <w:t xml:space="preserve"> használd, és kövesd a gyártó ajánlásait.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Ne lépd túl a gyártó által meghatározott maximális működési nyomást, hogy elkerüld a berendezés sérülését és a sérülésveszélyt.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Tartsd a kellékeket biztonságos távolságban a testedtől, hogy elkerüld a nagy nyomású vízzel való véletlen érintkezést.</w:t>
      </w:r>
    </w:p>
    <w:p w:rsidR="0097331E" w:rsidRPr="0097331E" w:rsidRDefault="0097331E" w:rsidP="0097331E">
      <w:pPr>
        <w:numPr>
          <w:ilvl w:val="0"/>
          <w:numId w:val="1"/>
        </w:numPr>
      </w:pPr>
      <w:r w:rsidRPr="0097331E">
        <w:rPr>
          <w:b/>
          <w:bCs/>
        </w:rPr>
        <w:t>Személyi védőfelszerelés (PPE)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Mindig viselj megfelelő védőfelszerelést, például védőszemüveget, kesztyűt és védőruházatot, hogy megóvd magad a nagy nyomású vízsugártól és a levegőben szálló részecskéktől.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Ha szükséges, használj hallásvédelmet, különösen nagy zajú nagy nyomású mosók használata esetén.</w:t>
      </w:r>
    </w:p>
    <w:p w:rsidR="0097331E" w:rsidRPr="0097331E" w:rsidRDefault="0097331E" w:rsidP="0097331E">
      <w:pPr>
        <w:numPr>
          <w:ilvl w:val="0"/>
          <w:numId w:val="1"/>
        </w:numPr>
      </w:pPr>
      <w:r w:rsidRPr="0097331E">
        <w:rPr>
          <w:b/>
          <w:bCs/>
        </w:rPr>
        <w:t>Biztonság a működés során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Győződj meg arról, hogy stabil felületen dolgozol, hogy minimalizáld a megcsúszás vagy elesés kockázatát.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Ne irányítsd a vízsugarat másokra, állatokra vagy saját magadra.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Használj megfelelő fúvókákat és kellékeket alacsonyabb nyomáson, hogy elkerüld a kényes felületek megrongálását.</w:t>
      </w:r>
    </w:p>
    <w:p w:rsidR="0097331E" w:rsidRPr="0097331E" w:rsidRDefault="0097331E" w:rsidP="0097331E">
      <w:pPr>
        <w:numPr>
          <w:ilvl w:val="0"/>
          <w:numId w:val="1"/>
        </w:numPr>
      </w:pPr>
      <w:r w:rsidRPr="0097331E">
        <w:rPr>
          <w:b/>
          <w:bCs/>
        </w:rPr>
        <w:t>Mechanikai sérülések elleni védelem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A kellékeket száraz és tiszta helyen tárold, hogy megelőzd a korróziót és a mechanikai sérüléseket.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Kerüld a kellékek elejtését vagy kemény felületekhez való ütését, mivel ez repedéseket vagy deformációkat okozhat.</w:t>
      </w:r>
    </w:p>
    <w:p w:rsidR="0097331E" w:rsidRPr="0097331E" w:rsidRDefault="0097331E" w:rsidP="0097331E">
      <w:pPr>
        <w:numPr>
          <w:ilvl w:val="0"/>
          <w:numId w:val="1"/>
        </w:numPr>
      </w:pPr>
      <w:r w:rsidRPr="0097331E">
        <w:rPr>
          <w:b/>
          <w:bCs/>
        </w:rPr>
        <w:t>Tisztítás és karbantartás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lastRenderedPageBreak/>
        <w:t>Használat után alaposan tisztítsd meg az összes kelléket, hogy eltávolítsd a maradék szennyeződést és törmeléket, amelyek befolyásolhatják a teljesítményüket.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Rendszeresen ellenőrizd a kellékek kopását és sérülését. Cseréld ki a sérült vagy elhasználódott alkatrészeket, hogy biztosítsd a biztonságos és hatékony működést.</w:t>
      </w:r>
    </w:p>
    <w:p w:rsidR="0097331E" w:rsidRPr="0097331E" w:rsidRDefault="0097331E" w:rsidP="0097331E">
      <w:pPr>
        <w:numPr>
          <w:ilvl w:val="0"/>
          <w:numId w:val="1"/>
        </w:numPr>
      </w:pPr>
      <w:r w:rsidRPr="0097331E">
        <w:rPr>
          <w:b/>
          <w:bCs/>
        </w:rPr>
        <w:t>Hibák kezelése</w:t>
      </w:r>
    </w:p>
    <w:p w:rsidR="0097331E" w:rsidRPr="0097331E" w:rsidRDefault="0097331E" w:rsidP="0097331E">
      <w:pPr>
        <w:numPr>
          <w:ilvl w:val="1"/>
          <w:numId w:val="1"/>
        </w:numPr>
      </w:pPr>
      <w:r w:rsidRPr="0097331E">
        <w:t>Ha észlelsz bármilyen problémát a kellékek teljesítményével kapcsolatban (például csökkent nyomás vagy vízszivárgás), azonnal állítsd le a munkát, és válaszd le a nagy nyomású mosót az áramforrásról.</w:t>
      </w:r>
    </w:p>
    <w:p w:rsidR="00000A48" w:rsidRDefault="0097331E" w:rsidP="00F6621D">
      <w:pPr>
        <w:numPr>
          <w:ilvl w:val="1"/>
          <w:numId w:val="1"/>
        </w:numPr>
      </w:pPr>
      <w:r w:rsidRPr="0097331E">
        <w:t>Ne próbáld meg javítani a sérült kellékeket megfelelő szaktudás nélkül</w:t>
      </w:r>
      <w:r w:rsidR="00DF0F9C">
        <w:t>.</w:t>
      </w:r>
      <w:bookmarkStart w:id="0" w:name="_GoBack"/>
      <w:bookmarkEnd w:id="0"/>
    </w:p>
    <w:sectPr w:rsidR="00000A48" w:rsidSect="009733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423CD"/>
    <w:multiLevelType w:val="multilevel"/>
    <w:tmpl w:val="2C42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1E"/>
    <w:rsid w:val="00000A48"/>
    <w:rsid w:val="0097331E"/>
    <w:rsid w:val="00D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046B"/>
  <w15:chartTrackingRefBased/>
  <w15:docId w15:val="{2BAC8621-D417-4E37-9C34-179720C9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325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Joe</cp:lastModifiedBy>
  <cp:revision>2</cp:revision>
  <dcterms:created xsi:type="dcterms:W3CDTF">2025-03-12T10:40:00Z</dcterms:created>
  <dcterms:modified xsi:type="dcterms:W3CDTF">2025-03-12T10:43:00Z</dcterms:modified>
</cp:coreProperties>
</file>